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7C" w:rsidRDefault="00A602AF" w:rsidP="00A602AF">
      <w:pPr>
        <w:widowControl/>
        <w:shd w:val="clear" w:color="auto" w:fill="FFFFFF"/>
        <w:spacing w:line="700" w:lineRule="exact"/>
        <w:jc w:val="center"/>
        <w:rPr>
          <w:rFonts w:ascii="方正小标宋简体" w:eastAsia="方正小标宋简体" w:hAnsi="方正小标宋简体" w:cs="宋体"/>
          <w:spacing w:val="7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宋体" w:hint="eastAsia"/>
          <w:spacing w:val="7"/>
          <w:kern w:val="36"/>
          <w:sz w:val="44"/>
          <w:szCs w:val="44"/>
        </w:rPr>
        <w:t>黑龙江省2024年度新媒体</w:t>
      </w:r>
    </w:p>
    <w:p w:rsidR="003F1384" w:rsidRPr="0048657C" w:rsidRDefault="00A602AF" w:rsidP="0048657C">
      <w:pPr>
        <w:widowControl/>
        <w:shd w:val="clear" w:color="auto" w:fill="FFFFFF"/>
        <w:spacing w:line="700" w:lineRule="exact"/>
        <w:jc w:val="center"/>
        <w:rPr>
          <w:rFonts w:ascii="方正小标宋简体" w:eastAsia="方正小标宋简体" w:hAnsi="方正小标宋简体" w:cs="宋体"/>
          <w:spacing w:val="7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宋体" w:hint="eastAsia"/>
          <w:spacing w:val="7"/>
          <w:kern w:val="36"/>
          <w:sz w:val="44"/>
          <w:szCs w:val="44"/>
        </w:rPr>
        <w:t>“十佳账号”“优秀账号”评选活动</w:t>
      </w:r>
      <w:r w:rsidR="00ED3394">
        <w:rPr>
          <w:rFonts w:ascii="方正小标宋简体" w:eastAsia="方正小标宋简体" w:hAnsi="方正小标宋简体" w:cs="方正小标宋简体" w:hint="eastAsia"/>
          <w:sz w:val="44"/>
          <w:szCs w:val="44"/>
        </w:rPr>
        <w:t>方案</w:t>
      </w:r>
    </w:p>
    <w:p w:rsidR="003F1384" w:rsidRDefault="003F1384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为深入贯彻习近平总书记关于网络强国的重要思想，推动各市（地）各部门充分运用新媒体宣传群众、服务群众，广泛宣介黑龙江优势和亮点，提高黑龙江知名度和影响力，黑龙江省委网信办开展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年度走好网上群众路线“十佳账号”和“优秀账号”评选活动。具体方案如下。</w:t>
      </w:r>
    </w:p>
    <w:p w:rsidR="003F1384" w:rsidRDefault="00ED3394">
      <w:pPr>
        <w:tabs>
          <w:tab w:val="center" w:pos="4422"/>
        </w:tabs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一、评选对象</w:t>
      </w:r>
      <w:r>
        <w:rPr>
          <w:rFonts w:ascii="黑体" w:eastAsia="黑体" w:hAnsi="黑体" w:cs="黑体" w:hint="eastAsia"/>
          <w:sz w:val="32"/>
          <w:szCs w:val="32"/>
        </w:rPr>
        <w:tab/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党政机关、群众团体、社会组织、国有企事业单位或个人运营的账号（新闻单位不参与）。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账号所属平台: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新浪微博、微信和抖音平台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。账号应是单一平台的具体账号，不支持以矩阵形式申报。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二、评选标准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主要包括导向性、影响力、传播力、服务性四个方面。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1.导向性。</w:t>
      </w:r>
      <w:r>
        <w:rPr>
          <w:rFonts w:ascii="仿宋_GB2312" w:eastAsia="仿宋_GB2312" w:hAnsi="仿宋_GB2312" w:cs="仿宋_GB2312" w:hint="eastAsia"/>
          <w:sz w:val="32"/>
          <w:szCs w:val="32"/>
        </w:rPr>
        <w:t>坚持正确政治方向、舆论导向、价值取向，管理运营规范有序，严格遵守国家法律法规和平台规定。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2.影响力</w:t>
      </w:r>
      <w:r>
        <w:rPr>
          <w:rFonts w:ascii="仿宋_GB2312" w:eastAsia="仿宋_GB2312" w:hAnsi="仿宋_GB2312" w:cs="仿宋_GB2312" w:hint="eastAsia"/>
          <w:sz w:val="32"/>
          <w:szCs w:val="32"/>
        </w:rPr>
        <w:t>。具有一定粉丝量与群众基础，在行业领域或所服务群体范围内覆盖面广、影响力大;与群众积极开展互动交流，发布内容得到群众的积极回应与反馈。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3.传播力。</w:t>
      </w:r>
      <w:r>
        <w:rPr>
          <w:rFonts w:ascii="仿宋_GB2312" w:eastAsia="仿宋_GB2312" w:hAnsi="仿宋_GB2312" w:cs="仿宋_GB2312" w:hint="eastAsia"/>
          <w:sz w:val="32"/>
          <w:szCs w:val="32"/>
        </w:rPr>
        <w:t>具有明确定位和鲜明特色，大力传播黑龙江正面声音。能够结合各市（地）各部门实际，策划制作并开展内容鲜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活、形式新颖、可亲可感的网络产品和网络活动，讲好龙江故事，树立良好形象；保持适当更新频率，依法公开、透明、及时、准确发布权威信息；做好政策宣传解读，积极回应网民关切。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4.服务性。</w:t>
      </w:r>
      <w:r>
        <w:rPr>
          <w:rFonts w:ascii="仿宋_GB2312" w:eastAsia="仿宋_GB2312" w:hAnsi="仿宋_GB2312" w:cs="仿宋_GB2312" w:hint="eastAsia"/>
          <w:sz w:val="32"/>
          <w:szCs w:val="32"/>
        </w:rPr>
        <w:t>能够利用互联网的信息优势、平台优势，广泛听取群众心声、了解社情民意、接受群众监督；积极发挥解民忧、纾民困作用，切实帮助反映、回应、解决网民诉求，维护群众合法权益和切身利益。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三、推荐方式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原则上，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省教育厅（包含高校）推荐账号不超过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个，其他中省直单位不超过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个；哈尔滨推荐账号不超过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个，其他各市（地）不超过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个，其中个人账号不超过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个。</w:t>
      </w:r>
      <w:r>
        <w:rPr>
          <w:rFonts w:ascii="仿宋_GB2312" w:eastAsia="仿宋_GB2312" w:hAnsi="仿宋_GB2312" w:cs="仿宋_GB2312" w:hint="eastAsia"/>
          <w:sz w:val="32"/>
          <w:szCs w:val="32"/>
        </w:rPr>
        <w:t>每个账号仅可通过一种途径推荐，同一主体运营的账号仅推荐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个。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四、奖项设置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活动设“十佳账号”和“优秀账号”两个奖项。</w:t>
      </w:r>
    </w:p>
    <w:p w:rsidR="003F1384" w:rsidRDefault="00ED3394">
      <w:pPr>
        <w:spacing w:line="560" w:lineRule="exact"/>
        <w:ind w:firstLineChars="200" w:firstLine="640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五、时间安排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1.推荐阶段（2024年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月）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推荐单位需按照要求填报《活动推荐表》（见附件），加盖推荐单位公章（未加盖推荐单位公章的视作无效推荐）。账号简介及工作成效部分需提供账号整体情况、定位、特色等基本信息；以及账号运营管理情况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月以来典型案例、宣传及服务群众工作成效等内容（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800</w:t>
      </w:r>
      <w:r>
        <w:rPr>
          <w:rFonts w:ascii="仿宋_GB2312" w:eastAsia="仿宋_GB2312" w:hAnsi="仿宋_GB2312" w:cs="仿宋_GB2312" w:hint="eastAsia"/>
          <w:sz w:val="32"/>
          <w:szCs w:val="32"/>
        </w:rPr>
        <w:t>字以内）。代表作品部分需选取近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年来传播效果突出、群众反响良好的内容1-3条并提供链接。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2.评选阶段（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2025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月）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账号评选包括初选、影响力评价和推选委员会推荐等环节。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（1）初选。由省委网信办对推荐账号情况和申报材料进行初审，筛除不符合推荐标准的账号。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（2）影响力评价。以各账号浏览（播放）量、点赞量、转发量为评价指标，委托第三方机构对相关数据进行抓取。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（3）推选委员会推荐。推选委员会依据评审细则对入围账号进行打分，确定建议名单。建议名单报省委网信办审批后，确定最终名单。</w:t>
      </w:r>
    </w:p>
    <w:p w:rsidR="003F1384" w:rsidRDefault="00ED3394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3.发布阶段（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2025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月）</w:t>
      </w:r>
    </w:p>
    <w:p w:rsidR="003F1384" w:rsidRDefault="00ED339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以省委网信办名义通报表扬“十佳账号”和“优秀账号”（并以专函分别告知入选的账号运营者和组织单位）。</w:t>
      </w:r>
    </w:p>
    <w:p w:rsidR="003F1384" w:rsidRDefault="003F1384">
      <w:pPr>
        <w:rPr>
          <w:rFonts w:ascii="仿宋_GB2312" w:eastAsia="仿宋_GB2312" w:hAnsi="仿宋_GB2312" w:cs="仿宋_GB2312"/>
          <w:sz w:val="32"/>
          <w:szCs w:val="32"/>
        </w:rPr>
      </w:pPr>
    </w:p>
    <w:sectPr w:rsidR="003F1384" w:rsidSect="003F1384"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208" w:rsidRDefault="00BE1208" w:rsidP="003F1384">
      <w:r>
        <w:separator/>
      </w:r>
    </w:p>
  </w:endnote>
  <w:endnote w:type="continuationSeparator" w:id="1">
    <w:p w:rsidR="00BE1208" w:rsidRDefault="00BE1208" w:rsidP="003F1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84" w:rsidRDefault="003E0D1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99.85pt;margin-top:0;width:2in;height:2in;z-index:251659264;mso-wrap-style:none;mso-position-horizontal-relative:margin" o:gfxdata="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3S0&#10;rj5U/QVMoWVhq3eWxzRRKm9XxwBpO8WjQL0q6FTcYA67ng1vJg76n/su6vE/sf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OL/CEtUAAAAIAQAADwAAAAAAAAABACAAAAAiAAAAZHJzL2Rvd25yZXYu&#10;eG1sUEsBAhQAFAAAAAgAh07iQL10G3Y3AgAAbwQAAA4AAAAAAAAAAQAgAAAAJAEAAGRycy9lMm9E&#10;b2MueG1sUEsFBgAAAAAGAAYAWQEAAM0FAAAAAA==&#10;" filled="f" stroked="f" strokeweight=".5pt">
          <v:textbox style="mso-fit-shape-to-text:t" inset="0,0,0,0">
            <w:txbxContent>
              <w:p w:rsidR="003F1384" w:rsidRDefault="003E0D1F">
                <w:pPr>
                  <w:pStyle w:val="a3"/>
                  <w:rPr>
                    <w:rFonts w:asciiTheme="minorEastAsia" w:hAnsiTheme="minorEastAsia" w:cstheme="minorEastAsia"/>
                    <w:sz w:val="32"/>
                    <w:szCs w:val="32"/>
                  </w:rPr>
                </w:pPr>
                <w:r>
                  <w:rPr>
                    <w:rFonts w:asciiTheme="minorEastAsia" w:hAnsiTheme="minorEastAsia" w:cstheme="minorEastAsia" w:hint="eastAsia"/>
                    <w:sz w:val="32"/>
                    <w:szCs w:val="32"/>
                  </w:rPr>
                  <w:fldChar w:fldCharType="begin"/>
                </w:r>
                <w:r w:rsidR="00ED3394">
                  <w:rPr>
                    <w:rFonts w:asciiTheme="minorEastAsia" w:hAnsiTheme="minorEastAsia" w:cstheme="minorEastAsia" w:hint="eastAsia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asciiTheme="minorEastAsia" w:hAnsiTheme="minorEastAsia" w:cstheme="minorEastAsia" w:hint="eastAsia"/>
                    <w:sz w:val="32"/>
                    <w:szCs w:val="32"/>
                  </w:rPr>
                  <w:fldChar w:fldCharType="separate"/>
                </w:r>
                <w:r w:rsidR="00733963">
                  <w:rPr>
                    <w:rFonts w:asciiTheme="minorEastAsia" w:hAnsiTheme="minorEastAsia" w:cstheme="minorEastAsia"/>
                    <w:noProof/>
                    <w:sz w:val="32"/>
                    <w:szCs w:val="32"/>
                  </w:rPr>
                  <w:t>- 1 -</w:t>
                </w:r>
                <w:r>
                  <w:rPr>
                    <w:rFonts w:asciiTheme="minorEastAsia" w:hAnsiTheme="minorEastAsia" w:cstheme="minorEastAsia" w:hint="eastAsia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208" w:rsidRDefault="00BE1208" w:rsidP="003F1384">
      <w:r>
        <w:separator/>
      </w:r>
    </w:p>
  </w:footnote>
  <w:footnote w:type="continuationSeparator" w:id="1">
    <w:p w:rsidR="00BE1208" w:rsidRDefault="00BE1208" w:rsidP="003F13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liNjlkMmMwMDRiNTBlYWZjZTQ0MWNhZmI5NDM2MWMifQ=="/>
  </w:docVars>
  <w:rsids>
    <w:rsidRoot w:val="0063465C"/>
    <w:rsid w:val="00017877"/>
    <w:rsid w:val="00162F01"/>
    <w:rsid w:val="00195F0A"/>
    <w:rsid w:val="002E6E5A"/>
    <w:rsid w:val="003E0D1F"/>
    <w:rsid w:val="003F1384"/>
    <w:rsid w:val="00411FB4"/>
    <w:rsid w:val="0048657C"/>
    <w:rsid w:val="004B3FB7"/>
    <w:rsid w:val="004C16F8"/>
    <w:rsid w:val="004D7EFE"/>
    <w:rsid w:val="00556394"/>
    <w:rsid w:val="0063465C"/>
    <w:rsid w:val="006D1996"/>
    <w:rsid w:val="00733963"/>
    <w:rsid w:val="007378E1"/>
    <w:rsid w:val="007E027F"/>
    <w:rsid w:val="00871494"/>
    <w:rsid w:val="009300F8"/>
    <w:rsid w:val="009C3FFD"/>
    <w:rsid w:val="00A602AF"/>
    <w:rsid w:val="00AD3228"/>
    <w:rsid w:val="00BE1208"/>
    <w:rsid w:val="00C84B32"/>
    <w:rsid w:val="00CA6E45"/>
    <w:rsid w:val="00E41955"/>
    <w:rsid w:val="00EA6F81"/>
    <w:rsid w:val="00EB3E38"/>
    <w:rsid w:val="00ED3394"/>
    <w:rsid w:val="00F01739"/>
    <w:rsid w:val="00F10EB1"/>
    <w:rsid w:val="00F77147"/>
    <w:rsid w:val="01AC3A93"/>
    <w:rsid w:val="0353775E"/>
    <w:rsid w:val="03846D2A"/>
    <w:rsid w:val="03D33559"/>
    <w:rsid w:val="03E428BE"/>
    <w:rsid w:val="042042C5"/>
    <w:rsid w:val="043553B6"/>
    <w:rsid w:val="04A9250C"/>
    <w:rsid w:val="04E60376"/>
    <w:rsid w:val="05092E18"/>
    <w:rsid w:val="07DB26EC"/>
    <w:rsid w:val="080E5495"/>
    <w:rsid w:val="08E02105"/>
    <w:rsid w:val="0D425E46"/>
    <w:rsid w:val="0D536117"/>
    <w:rsid w:val="0D5D20E6"/>
    <w:rsid w:val="0D5E0853"/>
    <w:rsid w:val="0E803068"/>
    <w:rsid w:val="0EA53D44"/>
    <w:rsid w:val="0F653833"/>
    <w:rsid w:val="103709CC"/>
    <w:rsid w:val="104B7147"/>
    <w:rsid w:val="12A071DF"/>
    <w:rsid w:val="12BC340B"/>
    <w:rsid w:val="13141499"/>
    <w:rsid w:val="135B119F"/>
    <w:rsid w:val="163B2CAC"/>
    <w:rsid w:val="171862DF"/>
    <w:rsid w:val="17AB5634"/>
    <w:rsid w:val="18463EA2"/>
    <w:rsid w:val="1AE90211"/>
    <w:rsid w:val="1BC37EA3"/>
    <w:rsid w:val="1C907DE2"/>
    <w:rsid w:val="1E08532B"/>
    <w:rsid w:val="1FB43DE7"/>
    <w:rsid w:val="20C20786"/>
    <w:rsid w:val="21AC3BEE"/>
    <w:rsid w:val="224308B8"/>
    <w:rsid w:val="22DE117B"/>
    <w:rsid w:val="23935FE5"/>
    <w:rsid w:val="243A5D93"/>
    <w:rsid w:val="25763498"/>
    <w:rsid w:val="257F6C45"/>
    <w:rsid w:val="25B774D7"/>
    <w:rsid w:val="26063A84"/>
    <w:rsid w:val="26B27B4D"/>
    <w:rsid w:val="282A6A5F"/>
    <w:rsid w:val="29C42E79"/>
    <w:rsid w:val="2A6223C4"/>
    <w:rsid w:val="2C2922D7"/>
    <w:rsid w:val="2D0F1781"/>
    <w:rsid w:val="2D73024D"/>
    <w:rsid w:val="32D026E1"/>
    <w:rsid w:val="330F663F"/>
    <w:rsid w:val="33651413"/>
    <w:rsid w:val="3458116C"/>
    <w:rsid w:val="34AB4180"/>
    <w:rsid w:val="35470F7B"/>
    <w:rsid w:val="35A90EA2"/>
    <w:rsid w:val="35FD0039"/>
    <w:rsid w:val="369E0F69"/>
    <w:rsid w:val="36DB2974"/>
    <w:rsid w:val="379259E7"/>
    <w:rsid w:val="39355B41"/>
    <w:rsid w:val="399C796E"/>
    <w:rsid w:val="3B1353F3"/>
    <w:rsid w:val="3B581673"/>
    <w:rsid w:val="3BD57167"/>
    <w:rsid w:val="3C7308BB"/>
    <w:rsid w:val="3CA57390"/>
    <w:rsid w:val="3D532A3A"/>
    <w:rsid w:val="3E330175"/>
    <w:rsid w:val="3EDC080D"/>
    <w:rsid w:val="3EE01D9D"/>
    <w:rsid w:val="3FCE0B50"/>
    <w:rsid w:val="40802F5B"/>
    <w:rsid w:val="41E013F2"/>
    <w:rsid w:val="42735D5E"/>
    <w:rsid w:val="43B8634C"/>
    <w:rsid w:val="444F611F"/>
    <w:rsid w:val="44812043"/>
    <w:rsid w:val="44AD4565"/>
    <w:rsid w:val="451F4B04"/>
    <w:rsid w:val="45305B95"/>
    <w:rsid w:val="45BD1CFE"/>
    <w:rsid w:val="45D93CF8"/>
    <w:rsid w:val="465869CB"/>
    <w:rsid w:val="47B37627"/>
    <w:rsid w:val="48767934"/>
    <w:rsid w:val="49DC1403"/>
    <w:rsid w:val="4A2C06A4"/>
    <w:rsid w:val="4A417B50"/>
    <w:rsid w:val="4A471230"/>
    <w:rsid w:val="4A6C513B"/>
    <w:rsid w:val="4ABB2113"/>
    <w:rsid w:val="4B7A3887"/>
    <w:rsid w:val="4B8E091A"/>
    <w:rsid w:val="4C0C0D76"/>
    <w:rsid w:val="4C115D55"/>
    <w:rsid w:val="4DC32E98"/>
    <w:rsid w:val="4E4B3EEE"/>
    <w:rsid w:val="4E505A06"/>
    <w:rsid w:val="4E695D36"/>
    <w:rsid w:val="4E730E7D"/>
    <w:rsid w:val="4E98067F"/>
    <w:rsid w:val="4ECE0417"/>
    <w:rsid w:val="4FBD750E"/>
    <w:rsid w:val="500C327A"/>
    <w:rsid w:val="511A58F1"/>
    <w:rsid w:val="51D80F67"/>
    <w:rsid w:val="523B2BB4"/>
    <w:rsid w:val="55994CA4"/>
    <w:rsid w:val="595B4CF8"/>
    <w:rsid w:val="5B01367D"/>
    <w:rsid w:val="5BF136F2"/>
    <w:rsid w:val="5C816400"/>
    <w:rsid w:val="5C9F483D"/>
    <w:rsid w:val="5D052A24"/>
    <w:rsid w:val="5D3F223B"/>
    <w:rsid w:val="5F463D55"/>
    <w:rsid w:val="621A5025"/>
    <w:rsid w:val="6390559E"/>
    <w:rsid w:val="63A82062"/>
    <w:rsid w:val="65300338"/>
    <w:rsid w:val="66A21CED"/>
    <w:rsid w:val="67191CB0"/>
    <w:rsid w:val="682B74D5"/>
    <w:rsid w:val="698F19FC"/>
    <w:rsid w:val="6A3179FB"/>
    <w:rsid w:val="6B2B1F03"/>
    <w:rsid w:val="6C1D408F"/>
    <w:rsid w:val="6DD12BFA"/>
    <w:rsid w:val="6DE9541A"/>
    <w:rsid w:val="6FC173D6"/>
    <w:rsid w:val="702E2F92"/>
    <w:rsid w:val="70846ADD"/>
    <w:rsid w:val="71302AFD"/>
    <w:rsid w:val="714F7929"/>
    <w:rsid w:val="724D1247"/>
    <w:rsid w:val="73CC4F88"/>
    <w:rsid w:val="73D52B09"/>
    <w:rsid w:val="749F26E4"/>
    <w:rsid w:val="75ED6880"/>
    <w:rsid w:val="76126817"/>
    <w:rsid w:val="76885478"/>
    <w:rsid w:val="76BA0E58"/>
    <w:rsid w:val="77541543"/>
    <w:rsid w:val="781C63D8"/>
    <w:rsid w:val="7880039D"/>
    <w:rsid w:val="78901C5D"/>
    <w:rsid w:val="793F3897"/>
    <w:rsid w:val="7A1175FB"/>
    <w:rsid w:val="7A574C10"/>
    <w:rsid w:val="7CF3470C"/>
    <w:rsid w:val="7CF902BA"/>
    <w:rsid w:val="7D26180D"/>
    <w:rsid w:val="7D931500"/>
    <w:rsid w:val="7DB30F95"/>
    <w:rsid w:val="7E434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13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F138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F138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3F138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sid w:val="003F13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186</Words>
  <Characters>1062</Characters>
  <Application>Microsoft Office Word</Application>
  <DocSecurity>0</DocSecurity>
  <Lines>8</Lines>
  <Paragraphs>2</Paragraphs>
  <ScaleCrop>false</ScaleCrop>
  <Company>P R C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6</cp:revision>
  <cp:lastPrinted>2024-10-12T04:46:00Z</cp:lastPrinted>
  <dcterms:created xsi:type="dcterms:W3CDTF">2024-10-12T05:16:00Z</dcterms:created>
  <dcterms:modified xsi:type="dcterms:W3CDTF">2024-10-13T04:38:00Z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57609CC836E34D05B30ABA871BF5855A_13</vt:lpwstr>
  </property>
</Properties>
</file>