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14FA">
      <w:pPr>
        <w:spacing w:line="220" w:lineRule="atLeas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鸡西市政府性基金目录清单</w:t>
      </w:r>
    </w:p>
    <w:tbl>
      <w:tblPr>
        <w:tblStyle w:val="4"/>
        <w:tblW w:w="10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720"/>
        <w:gridCol w:w="3300"/>
        <w:gridCol w:w="3160"/>
      </w:tblGrid>
      <w:tr w14:paraId="4942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6141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序号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E65E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项目名称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7B74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征收依据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3A05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资金管理方式</w:t>
            </w:r>
          </w:p>
        </w:tc>
      </w:tr>
      <w:tr w14:paraId="6BF7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5F9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B828">
            <w:pPr>
              <w:adjustRightInd/>
              <w:snapToGrid/>
              <w:spacing w:after="0"/>
              <w:jc w:val="center"/>
              <w:rPr>
                <w:rFonts w:hint="default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国家重大水利工程建设基金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7F8E">
            <w:pPr>
              <w:adjustRightInd/>
              <w:snapToGrid/>
              <w:spacing w:after="0"/>
              <w:jc w:val="center"/>
              <w:rPr>
                <w:rFonts w:hint="default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"http://zhs.mof.gov.cn/zhengcefabu/201001/t20100115_261059.htm"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财综[2009]90号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"http://zhs.mof.gov.cn/zhengcefabu/201011/t20101116_349014.htm"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财综[2010]97号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"http://szs.mof.gov.cn/zhengcefabu/201006/t20100607_321565.htm"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财税[2010]44号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"https://czt.hlj.gov.cn/uploads/file/202207/04/%E9%BB%91%E8%B4%A2%E7%BB%BC%E3%80%942010%E3%80%9569%E5%8F%B7%E7%9C%81%E8%B4%A2%E6%94%BF%E5%8E%85%20%20%E7%9C%81%E5%8F%91%E6%94%B9%E5%A7%94%20%20%E7%9C%81%E6%B0%B4%E5%88%A9%E5%8E%85%E5%85%B3%E4%BA%8E%E5%8D%B0%E5"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黑财综[2010]69号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"http://szs.mof.gov.cn/zt/mlqd_8464/2013yljfcs/201706/t20170622_2629157.htm"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财税[2017]51号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"https://czt.hlj.gov.cn/czt/c116038/202509/c00_31873767.shtml"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黑财综[2017]71号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"http://szs.mof.gov.cn/zhengcefabu/201804/t20180417_2868983.htm"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财税[2018]39号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"https://czt.hlj.gov.cn/czt/c116038/202509/c00_31873769.shtml"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黑财综[2018]36号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"http://szs.mof.gov.cn/zt/mlqd_8464/2013yljfcs/201907/t20190702_3289115.htm"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财税[2019]46号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"https://czt.hlj.gov.cn/czt/c116038/202509/c00_31873770.shtml"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黑财税[2019]31号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instrText xml:space="preserve"> HYPERLINK "https://czt.hlj.gov.cn/czt/c116038/202509/c00_31873771.shtml" </w:instrTex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lang w:val="en-US" w:eastAsia="zh-CN"/>
              </w:rPr>
              <w:t>财税[2020]9号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CCEE">
            <w:pPr>
              <w:adjustRightInd/>
              <w:snapToGrid/>
              <w:spacing w:after="0"/>
              <w:jc w:val="center"/>
              <w:rPr>
                <w:rFonts w:hint="default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>缴入中央和省级国库</w:t>
            </w:r>
          </w:p>
        </w:tc>
      </w:tr>
      <w:tr w14:paraId="3B4B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88AC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E0B6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森林植被恢复费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9093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"http://czt.hlj.gov.cn/uploads/file/202206/24/%E6%A3%AE%E6%9E%97%E6%B3%95.doc"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《森林法》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"https://www.gov.cn/gongbao/content/2019/content_5468865.htm"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t>《森林法实施条例》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"http://czt.hlj.gov.cn/uploads/file/202206/%E8%B4%A2%E7%BB%BC%5b2002%5d73%E5%8F%B7.pdf"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财综[2002]73号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instrText xml:space="preserve"> HYPERLINK "https://czt.hlj.gov.cn/uploads/file/202207/04/%E9%BB%91%E8%B4%A2%E7%BB%BC%EF%BC%BB2003%EF%BC%BD17%E5%8F%B7%20%E9%BB%91%E9%BE%99%E6%B1%9F%E7%9C%81%E8%B4%A2%E6%94%BF%E5%8E%85%E3%80%81%E9%BB%91%E9%BE%99%E6%B1%9F%E7%9C%81%E6%9E%97%E4%B8%9A%E5%8E%85%E8%BD%AC%E5"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黑财综[2003]17号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"http://szs.mof.gov.cn/zt/mlqd_8464/zcgd/201706/t20170616_2624962.htm"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财税[2015]122号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"https://czt.hlj.gov.cn/czt/c116038/202401/c00_31706674.shtml"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财税[2022]50号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"https://czt.hlj.gov.cn/czt/c116038/202401/c00_31706675.shtml"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财税[2023]9号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"https://czt.hlj.gov.cn/czt/c116038/202402/c00_31707861.shtml"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黑税发[2023]4号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75A3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 xml:space="preserve">缴入中央和省、市、县级国库                      </w:t>
            </w:r>
          </w:p>
        </w:tc>
      </w:tr>
      <w:tr w14:paraId="3C5E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CCA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DBB4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地方水库移民扶持基金（含省级大中型水库库区基金、小型水库移民扶助基金）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BB33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"https://www.gov.cn/zhengce/content/2008-03/28/content_2997.htm"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国发[2006]17号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"https://czt.hlj.gov.cn/czt/c116038/202508/c00_31868133.shtml"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财综[2007]26号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"https://czt.hlj.gov.cn/czt/c116038/202508/c00_31868134.shtml"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财综[2010]15号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"https://czt.hlj.gov.cn/czt/c116038/202509/c00_31873772.shtml"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黑财综[2010]49号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"https://www.gov.cn/zhengce/content/2008-03/28/content_2997.htm"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国发[2006]17号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"http://szs.mof.gov.cn/zt/mlqd_8464/2013yljfcs/201706/t20170616_2624660.htm"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财税[2017]18号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"https://czt.hlj.gov.cn/czt/c116038/202508/c00_31868136.shtml"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黑财综[2017]45号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"https://czt.hlj.gov.cn/czt/c116038/202509/c00_31873773.shtml"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省财政厅 省发改委 省税务局公告2022年第3号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"https://czt.hlj.gov.cn/czt/c116038/202508/c00_31868127.shtml"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财税[2020]58号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"https://czt.hlj.gov.cn/czt/c116038/202509/c00_31873774.shtml"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财政部 发展改革委公告2022年第5号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"https://czt.hlj.gov.cn/czt/c116038/202509/c00_31873775.shtml"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财政部 发展改革委公告2023年第45号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"https://czt.hlj.gov.cn/czt/c116038/202509/c00_31873776.shtml"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黑龙江省财政厅 黑龙江省发展改革委 国家税务总局黑龙江省税务局公告2023年第6号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109D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缴入省级国库</w:t>
            </w:r>
          </w:p>
        </w:tc>
      </w:tr>
      <w:tr w14:paraId="5297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145F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EDFC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文化事业建设费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A8C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"https://www.shui5.cn/article/da/33556.html"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t>国发[1996]37号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"http://www.gov.cn/zhengce/content/2008-03/28/content_5647.htm"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国办发［2006］43号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"http://zhs.mof.gov.cn/zhengcefabu/201312/t20131216_1025315.htm"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财综[2013]102号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"http://czt.hlj.gov.cn/uploads/file/202206/24/%E8%B4%A2%E6%96%87%E5%AD%97%E3%80%941997%E3%80%95243%E5%8F%B7.doc"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财文字〔1997〕243号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"http://czt.hlj.gov.cn/uploads/file/202206/24/%E8%B4%A2%E9%A2%84%E5%AD%97%E3%80%941996%E3%80%95469%E5%8F%B7.doc"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财预字〔1996〕469号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"http://szs.mof.gov.cn/zt/mlqd_8464/zcgd/201706/t20170622_2629173.htm"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财税[2016]25号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"http://szs.mof.gov.cn/zt/mlqd_8464/zcgd/201706/t20170616_2624663.htm"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财税[2016]60号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黑财税[2019]31号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"https://czt.hlj.gov.cn/czt/c116038/202401/c00_31706681.shtml"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财政部 税务总局公告2020年第25号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"https://czt.hlj.gov.cn/czt/c116038/202401/c00_31706682.shtml"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财政部 税务总局公告2021年第7号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instrText xml:space="preserve"> HYPERLINK "https://czt.hlj.gov.cn/czt/c116038/202509/c00_31873783.shtml"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黑财规[2025]8号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1F2C1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缴入中央和省级国库</w:t>
            </w:r>
          </w:p>
        </w:tc>
      </w:tr>
      <w:tr w14:paraId="697D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1EC6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4316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国家电影事业发展专项资金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B396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instrText xml:space="preserve"> HYPERLINK "https://czt.hlj.gov.cn/czt/c116038/202508/c00_31868384.shtml"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t>《</w:t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电影管理条例</w:t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t>》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"https://www.gov.cn/zhengce/content/2008-03/28/content_5647.htm"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国发办[2006]43号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"http://szs.mof.gov.cn/zt/mlqd_8464/zcgd/201706/t20170616_2624956.htm"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财税[2015]91号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"https://czt.hlj.gov.cn/czt/c116038/202508/c00_31868381.shtml"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财教[2016]4号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"https://czt.hlj.gov.cn/uploads/file/202207/04/%E9%BB%91%E8%B4%A2%E7%BB%BC%E3%80%942015%E3%80%95156%E5%8F%B7%E7%9C%81%E8%B4%A2%E6%94%BF%E5%8E%85%20%E7%9C%81%E6%96%B0%E9%97%BB%E5%87%BA%E7%89%88%E5%B9%BF%E7%94%B5%E5%B1%80%E5%85%B3%E4%BA%8E%E5%8D%B0%E5%8F%91%E"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黑财综[2015]156号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instrText xml:space="preserve"> HYPERLINK "https://czt.hlj.gov.cn/czt/c116038/202508/c00_31868383.shtml" </w:instrTex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财税[2018]67号</w:t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EAA1">
            <w:pPr>
              <w:adjustRightInd/>
              <w:snapToGrid/>
              <w:spacing w:after="0"/>
              <w:rPr>
                <w:rFonts w:hint="default" w:cs="宋体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缴入中央和省级国库</w:t>
            </w:r>
          </w:p>
        </w:tc>
      </w:tr>
      <w:tr w14:paraId="0AC3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9F24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CFB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教育费附加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5208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"http://www.npc.gov.cn/npc/c1772/c21116/c28934/c28939/201905/t20190521_211238.html"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t>《教育法》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"http://czt.hlj.gov.cn/uploads/file/202206/24/%E5%9B%BD%E5%8A%A1%E9%99%A2%E4%BB%A4%E7%AC%AC60%E5%8F%B7.doc"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国务院令第60号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"http://czt.hlj.gov.cn/uploads/file/202206/24/%E5%9B%BD%E5%8F%91%5b1986%5d50%E5%8F%B7.doc"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国发[1986]50号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"http://czt.hlj.gov.cn/uploads/file/202206/24/%E5%9B%BD%E5%8F%91%E6%98%8E%E7%94%B5%5b1994%5d2%E5%8F%B7%E3%80%8123%E5%8F%B7.doc"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国发明电[1994]2号、23号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"http://www.gov.cn/zwgk/2010-10/21/content_1727094.htm"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国发[2010]35号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"http://szs.mof.gov.cn/zhengcefabu/201011/t20101116_349156.htm"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财税[2010]103号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"http://szs.mof.gov.cn/zt/mlqd_8464/2013yljfcs/201706/t20170628_2633474.htm"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财税[2016]12号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"http://szs.mof.gov.cn/zhengcefabu/201901/t20190118_3125682.htm"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财税[2019]13号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"http://czt.hlj.gov.cn/uploads/file/202206/27/%E9%BB%91%E8%B4%A2%E8%A7%84%E5%AE%A1%E3%80%902019%E3%80%911%E5%8F%B7.pdf"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黑财规审[2019]1号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"http://szs.mof.gov.cn/zhengcefabu/201902/t20190202_3141330.htm"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财税〔2019〕21号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"http://szs.mof.gov.cn/zhengcefabu/201902/t20190202_3141331.htm"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"http://szs.mof.gov.cn/zt/mlqd_8464/2013yljfcs/201907/t20190702_3289115.htm"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财税〔2019〕46号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黑财税[2019]31号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ABCB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缴入中央和市、县级国库</w:t>
            </w:r>
          </w:p>
        </w:tc>
      </w:tr>
      <w:tr w14:paraId="26A12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0066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040E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地方教育附加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A91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"http://www.npc.gov.cn/npc/c1772/c21116/c28934/c28939/201905/t20190521_211238.html"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t>《教育法》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"http://czt.hlj.gov.cn/uploads/file/202206/%E8%B4%A2%E7%BB%BC%EF%BC%BB2006%EF%BC%BD61%E5%8F%B7.pdf"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财综［2006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]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61号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"http://czt.hlj.gov.cn/uploads/file/202206/%E9%BB%91%E6%94%BF%E5%8F%91%5b2007%5d103%E5%8F%B7.pdf"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黑政发[2007]103号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"http://czt.hlj.gov.cn/uploads/file/202206/%E8%B4%A2%E7%BB%BC%5b2010%5d98%E5%8F%B7.pdf"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财综[2010]98号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"http://czt.hlj.gov.cn/uploads/file/202206/%E8%B4%A2%E7%BB%BC%E5%87%BD%5b2011%5d8%E5%8F%B7.pdf"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财综函[2011]8号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"http://czt.hlj.gov.cn/uploads/file/202206/%E9%BB%91%E6%94%BF%E5%8F%91%5b2011%5d13%E5%8F%B7.pdf"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黑政发[2011]13号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"http://szs.mof.gov.cn/zt/mlqd_8464/2013yljfcs/201706/t20170620_2626973.htm"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财税[2014]122号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"http://szs.mof.gov.cn/zt/mlqd_8464/2013yljfcs/201706/t20170628_2633474.htm"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财税[2016]12号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"http://szs.mof.gov.cn/zhengcefabu/201901/t20190118_3125682.htm"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财税[2019]13号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"http://czt.hlj.gov.cn/uploads/file/202206/27/%E9%BB%91%E8%B4%A2%E8%A7%84%E5%AE%A1%E3%80%902019%E3%80%911%E5%8F%B7.pdf"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黑财规审[2019]1号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"http://szs.mof.gov.cn/zhengcefabu/201902/t20190202_3141330.htm"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财税〔2019〕21号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"http://szs.mof.gov.cn/zhengcefabu/201902/t20190202_3141331.htm"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"http://szs.mof.gov.cn/zt/mlqd_8464/2013yljfcs/201907/t20190702_3289115.htm"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财税〔2019〕46号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黑财税[2019]31号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031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缴入省级国库</w:t>
            </w:r>
          </w:p>
        </w:tc>
      </w:tr>
      <w:tr w14:paraId="0D2A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73C5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8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6023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残疾人就业保障金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E96C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"https://www.gov.cn/banshi/2005-05/25/content_951.htm"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《残疾人保障法》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"https://www.gov.cn/zhengce/content/2008-03/28/content_6646.htm"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《残疾人就业条例》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"https://baike.baidu.com/item/%E9%BB%91%E9%BE%99%E6%B1%9F%E7%9C%81%E6%AE%8B%E7%96%BE%E4%BA%BA%E4%BF%9D%E9%9A%9C%E6%9D%A1%E4%BE%8B/16976790?fr=ge_ala"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《黑龙江省残疾人保障条例》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"https://czt.hlj.gov.cn/czt/c116038/202307/c00_31652907.shtml"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财综[2001]16号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u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"http://www.mof.gov.cn/gkml/caizhengwengao/wg2015/201510wg/201602/t20160202_1662806.htm"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财税[2015]72号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"https://www.yiqizhiku.com/knowledge/8ae085d867cb67790167cb85ae6064bb"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黑财综[2016]48号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"http://czt.hlj.gov.cn/uploads/file/202206/24/6.22%E9%83%AD%E6%B5%A9%E6%A5%A0%E6%89%AB%E6%8F%8F/%E9%BB%91%E6%AE%8B%E8%81%94%E5%AD%97%E3%80%902016%E3%80%9113%E5%8F%B7.pdf"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黑残联字[2016]13号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highlight w:val="none"/>
                <w:u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"http://szs.mof.gov.cn/zt/mlqd_8464/2013yljfcs/201706/t20170620_2626973.htm"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财税[2014]122号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highlight w:val="none"/>
                <w:u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"http://czt.hlj.gov.cn/uploads/file/202206/%E9%BB%91%E8%B4%A2%E7%BB%BC%5b2017%5d37%E5%8F%B7.doc"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黑财综[2017]37号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"http://szs.mof.gov.cn/zt/mlqd_8464/2013yljfcs/201706/t20170616_2624660.htm"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财税[2017]18号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"http://szs.mof.gov.cn/zhengcefabu/201804/t20180417_2868983.htm"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财税[2018]39号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"http://czt.hlj.gov.cn/uploads/file/202206/24/6.22%E9%83%AD%E6%B5%A9%E6%A5%A0%E6%89%AB%E6%8F%8F/%E9%BB%91%E8%B4%A2%E7%BB%BC%E3%80%902018%E3%80%9136%E5%8F%B7.pdf"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黑财综[2018]36号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"http://szs.mof.gov.cn/zhengcefabu/202001/t20200102_3453991.htm"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财政部公告2019年第98号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2AB0E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缴入省、市、县级国库</w:t>
            </w:r>
          </w:p>
        </w:tc>
      </w:tr>
      <w:tr w14:paraId="7930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3DF2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9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2B3A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城市基础设施配套费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3369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"http://czt.hlj.gov.cn/uploads/file/202206/%E5%9B%BD%E5%8F%91%5b1998%5d34%E5%8F%B7.pdf"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国发[1998]34号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"http://czt.hlj.gov.cn/uploads/file/202206/27/%E8%B4%A2%E7%BB%BC%E5%87%BD%E3%80%902002%E3%80%913%E5%8F%B7.pdf"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财综函[2002]3号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instrText xml:space="preserve"> HYPERLINK "https://www.hlj.gov.cn/hlj/c108322/200708/c00_30641763.shtml"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</w:rPr>
              <w:t>《黑龙江省城市供热条例》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instrText xml:space="preserve"> HYPERLINK "https://czt.hlj.gov.cn/uploads/file/202207/04/%E9%BB%91%E8%B4%A2%E5%87%BD%E3%80%942014%E3%80%952%E5%8F%B7%20%20%E7%9C%81%E8%B4%A2%E6%94%BF%E5%8E%85%20%20%E7%9C%81%E7%89%A9%E4%BB%B7%E7%9B%91%E7%9D%A3%E7%AE%A1%E7%90%86%E5%B1%80%E5%85%B3%E4%BA%8E%E4%BE%9B%E7%" </w:instrTex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黑财函[2014]2号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eastAsia="zh-CN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"http://czt.hlj.gov.cn/uploads/file/202206/%E9%BB%91%E6%94%BF%E5%8A%9E%E5%8F%91%5b2014%5d38%E5%8F%B7.pdf"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黑政办发[2014]38号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"http://czt.hlj.gov.cn/uploads/file/202206/24/6.22%E9%83%AD%E6%B5%A9%E6%A5%A0%E6%89%AB%E6%8F%8F/%E9%BB%91%E4%BB%B7%E8%81%94%E3%80%902017%E3%80%9158%E5%8F%B7.pdf"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黑价联[2017]58号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"http://czt.hlj.gov.cn/uploads/file/202206/24/6.22%E9%83%AD%E6%B5%A9%E6%A5%A0%E6%89%AB%E6%8F%8F/%E9%BB%91%E8%B4%A2%E7%BB%BC%E3%80%902018%E3%80%9164%E5%8F%B7.pdf"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黑财综[2018]64号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"http://szs.mof.gov.cn/zhengcefabu/201907/t20190705_3292006.htm"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财税〔2019〕53号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instrText xml:space="preserve"> HYPERLINK "http://www.mof.gov.cn/404.htm"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instrText xml:space="preserve"> HYPERLINK "https://czt.hlj.gov.cn/file/20221031/20221031101741_533.pdf" </w:instrTex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t>黑财税[2022]38号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highlight w:val="none"/>
                <w:lang w:val="en-US"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省物价监督管理局会同省财政厅对各市、县征收城市基础设施配套费的有效批准文件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542E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highlight w:val="none"/>
              </w:rPr>
              <w:t>缴入市、县级国库</w:t>
            </w:r>
          </w:p>
        </w:tc>
      </w:tr>
    </w:tbl>
    <w:p w14:paraId="539C1F4D">
      <w:pPr>
        <w:spacing w:line="220" w:lineRule="atLeast"/>
        <w:rPr>
          <w:rFonts w:asciiTheme="majorEastAsia" w:hAnsiTheme="majorEastAsia" w:eastAsiaTheme="majorEastAsia"/>
          <w:sz w:val="36"/>
          <w:szCs w:val="36"/>
        </w:rPr>
      </w:pPr>
    </w:p>
    <w:sectPr>
      <w:pgSz w:w="11906" w:h="16838"/>
      <w:pgMar w:top="1418" w:right="1797" w:bottom="1418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WRlYmQ0MGNiNWI3MGMxODA3YjQxZTczOTA1NTYifQ=="/>
  </w:docVars>
  <w:rsids>
    <w:rsidRoot w:val="00D31D50"/>
    <w:rsid w:val="000850F5"/>
    <w:rsid w:val="000E0533"/>
    <w:rsid w:val="001F288A"/>
    <w:rsid w:val="00323B43"/>
    <w:rsid w:val="00340A42"/>
    <w:rsid w:val="00344348"/>
    <w:rsid w:val="00357CA1"/>
    <w:rsid w:val="003D37D8"/>
    <w:rsid w:val="00426133"/>
    <w:rsid w:val="004358AB"/>
    <w:rsid w:val="0047433A"/>
    <w:rsid w:val="00482852"/>
    <w:rsid w:val="00595CFD"/>
    <w:rsid w:val="00605E4A"/>
    <w:rsid w:val="006D3EC1"/>
    <w:rsid w:val="00820C67"/>
    <w:rsid w:val="00863D26"/>
    <w:rsid w:val="008B7726"/>
    <w:rsid w:val="009234EA"/>
    <w:rsid w:val="009F69E1"/>
    <w:rsid w:val="00A32ACC"/>
    <w:rsid w:val="00A47303"/>
    <w:rsid w:val="00B83433"/>
    <w:rsid w:val="00BD2437"/>
    <w:rsid w:val="00C3054E"/>
    <w:rsid w:val="00D31D50"/>
    <w:rsid w:val="00DA29B2"/>
    <w:rsid w:val="00F95844"/>
    <w:rsid w:val="339C103A"/>
    <w:rsid w:val="37833F66"/>
    <w:rsid w:val="409E2A23"/>
    <w:rsid w:val="66BFE4E2"/>
    <w:rsid w:val="69941E85"/>
    <w:rsid w:val="6B8C226A"/>
    <w:rsid w:val="70A81C3E"/>
    <w:rsid w:val="76FE0A1D"/>
    <w:rsid w:val="F12F3331"/>
    <w:rsid w:val="FFFE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968</Words>
  <Characters>1517</Characters>
  <Lines>59</Lines>
  <Paragraphs>16</Paragraphs>
  <TotalTime>3160</TotalTime>
  <ScaleCrop>false</ScaleCrop>
  <LinksUpToDate>false</LinksUpToDate>
  <CharactersWithSpaces>1552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hp208</dc:creator>
  <cp:lastModifiedBy>WPS_1676441258</cp:lastModifiedBy>
  <dcterms:modified xsi:type="dcterms:W3CDTF">2025-09-17T02:42:53Z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ADA7094589DD4014B32FC17F2201A9A0_13</vt:lpwstr>
  </property>
  <property fmtid="{D5CDD505-2E9C-101B-9397-08002B2CF9AE}" pid="4" name="KSOTemplateDocerSaveRecord">
    <vt:lpwstr>eyJoZGlkIjoiODA1Y2NjYTg5MGRhODZjODRkMGQwOTU2NTAyNjM5YjYiLCJ1c2VySWQiOiIxNDc0MjU1OTk1In0=</vt:lpwstr>
  </property>
</Properties>
</file>