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F6189">
      <w:pPr>
        <w:pStyle w:val="12"/>
        <w:keepNext w:val="0"/>
        <w:keepLines w:val="0"/>
        <w:pageBreakBefore w:val="0"/>
        <w:widowControl/>
        <w:suppressLineNumbers w:val="0"/>
        <w:suppressAutoHyphens w:val="0"/>
        <w:bidi w:val="0"/>
        <w:ind w:left="0" w:leftChars="0" w:firstLine="0" w:firstLineChars="0"/>
      </w:pPr>
    </w:p>
    <w:p w14:paraId="123FEC1F"/>
    <w:p w14:paraId="00984035">
      <w:pPr>
        <w:pStyle w:val="2"/>
      </w:pPr>
    </w:p>
    <w:p w14:paraId="0511A408">
      <w:pPr>
        <w:pStyle w:val="3"/>
      </w:pPr>
    </w:p>
    <w:p w14:paraId="5AC87FDA">
      <w:pPr>
        <w:pStyle w:val="4"/>
      </w:pPr>
    </w:p>
    <w:p w14:paraId="27526226">
      <w:pPr>
        <w:pStyle w:val="3"/>
      </w:pPr>
    </w:p>
    <w:p w14:paraId="1E19D7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鸡环审〔2025〕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51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 w14:paraId="0C953B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 w:cs="Times New Roman"/>
          <w:bCs/>
          <w:sz w:val="32"/>
          <w:szCs w:val="32"/>
          <w:shd w:val="clear" w:color="auto" w:fill="auto"/>
        </w:rPr>
      </w:pPr>
    </w:p>
    <w:p w14:paraId="3CC8BC8E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shd w:val="clear" w:color="auto" w:fill="auto"/>
        </w:rPr>
        <w:t>关</w:t>
      </w: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</w:rPr>
        <w:t>于</w:t>
      </w: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  <w:lang w:val="en-US" w:eastAsia="zh-CN"/>
        </w:rPr>
        <w:t>密山市青山水库除险加固工程项目</w:t>
      </w:r>
    </w:p>
    <w:p w14:paraId="589B8F96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  <w:lang w:eastAsia="zh-CN"/>
        </w:rPr>
        <w:t>环境影响报告表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shd w:val="clear" w:color="auto" w:fill="auto"/>
        </w:rPr>
        <w:t>的批复</w:t>
      </w:r>
    </w:p>
    <w:p w14:paraId="402BCA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1DEC3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密山市防洪工程建设管理处（密山市水务局）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：</w:t>
      </w:r>
    </w:p>
    <w:p w14:paraId="691F8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你单位《关于申请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密山市青山水库除险加固工程项目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环境影响评价文件的函》及相关材料收悉，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经研究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，批复如下。</w:t>
      </w:r>
    </w:p>
    <w:p w14:paraId="5E235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一、项目基本情况</w:t>
      </w:r>
    </w:p>
    <w:p w14:paraId="1793500F">
      <w:pPr>
        <w:keepNext w:val="0"/>
        <w:keepLines w:val="0"/>
        <w:pageBreakBefore w:val="0"/>
        <w:widowControl w:val="0"/>
        <w:tabs>
          <w:tab w:val="left" w:pos="47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该项目属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改扩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建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工程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位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鸡西市密山市太平乡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占地面积1.23hm</w:t>
      </w:r>
      <w:r>
        <w:rPr>
          <w:rFonts w:hint="eastAsia" w:eastAsia="仿宋_GB2312" w:cs="Times New Roman"/>
          <w:color w:val="auto"/>
          <w:kern w:val="0"/>
          <w:sz w:val="32"/>
          <w:szCs w:val="32"/>
          <w:vertAlign w:val="superscript"/>
          <w:lang w:val="en-US" w:eastAsia="zh-CN" w:bidi="ar-SA"/>
        </w:rPr>
        <w:t>2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，不新增用地，主要建设内容包括坝体、溢洪道和输水洞整修加固，坝顶路面硬化等。水库总库容595万m</w:t>
      </w:r>
      <w:r>
        <w:rPr>
          <w:rFonts w:hint="eastAsia" w:eastAsia="仿宋_GB2312" w:cs="Times New Roman"/>
          <w:color w:val="auto"/>
          <w:kern w:val="0"/>
          <w:sz w:val="32"/>
          <w:szCs w:val="32"/>
          <w:vertAlign w:val="superscript"/>
          <w:lang w:val="en-US" w:eastAsia="zh-CN" w:bidi="ar-SA"/>
        </w:rPr>
        <w:t>3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，死库容8.45万m</w:t>
      </w:r>
      <w:r>
        <w:rPr>
          <w:rFonts w:hint="eastAsia" w:eastAsia="仿宋_GB2312" w:cs="Times New Roman"/>
          <w:color w:val="auto"/>
          <w:kern w:val="0"/>
          <w:sz w:val="32"/>
          <w:szCs w:val="32"/>
          <w:vertAlign w:val="superscript"/>
          <w:lang w:val="en-US" w:eastAsia="zh-CN" w:bidi="ar-SA"/>
        </w:rPr>
        <w:t>3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，正常蓄水位177.5m，死水位172.5m，设计洪水位179.57m，校核洪水位180.11m。项目建成后不改变水库设计标准。</w:t>
      </w:r>
      <w:r>
        <w:rPr>
          <w:rFonts w:hint="eastAsia" w:eastAsia="仿宋_GB2312" w:cs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项目总投资540.38万元，其中环保投资29.63万元。</w:t>
      </w:r>
    </w:p>
    <w:p w14:paraId="22C60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该项目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在全面落实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《密山市青山水库除险加固工程项目</w:t>
      </w:r>
    </w:p>
    <w:p w14:paraId="40B11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环境影响报告表》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（以下简称《报告表》）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和本批复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提出的各项生态环境保护措施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后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，对环境的不利影响可以得到缓解和控制。我局原则同意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《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报告表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》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中的环境影响评价总体结论和各项生态环境保护措施。</w:t>
      </w:r>
    </w:p>
    <w:p w14:paraId="17ED8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二、项目建设的主要生态环境影响及保护措施</w:t>
      </w:r>
    </w:p>
    <w:p w14:paraId="3D073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（一）</w:t>
      </w:r>
      <w:r>
        <w:rPr>
          <w:rFonts w:ascii="方正楷体_GBK" w:hAnsi="方正楷体_GBK" w:eastAsia="方正楷体_GBK" w:cs="方正楷体_GBK"/>
          <w:color w:val="auto"/>
          <w:sz w:val="32"/>
          <w:szCs w:val="32"/>
          <w:lang w:eastAsia="zh-CN"/>
        </w:rPr>
        <w:t>大气环境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影响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及保护措施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项目施工场地设立围挡，施工材料定点堆放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并进行覆盖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，运输车辆加盖苫布，加强对施工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机械及运输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车辆的检修和维护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按时洒水降尘，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大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风等特殊气象条件停止作业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施工期厂界颗粒物排放浓度应符合《大气污染物综合排放标准》（GB16297-1996）中无组织排放限值要求。</w:t>
      </w:r>
    </w:p>
    <w:p w14:paraId="3C712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eastAsia" w:ascii="方正楷体_GBK" w:eastAsia="方正楷体_GBK" w:cs="方正楷体_GBK"/>
          <w:sz w:val="32"/>
          <w:szCs w:val="32"/>
        </w:rPr>
        <w:t>水环境影响及</w:t>
      </w:r>
      <w:r>
        <w:rPr>
          <w:rFonts w:hint="eastAsia" w:ascii="方正楷体_GBK" w:eastAsia="方正楷体_GBK" w:cs="方正楷体_GBK"/>
          <w:sz w:val="32"/>
          <w:szCs w:val="32"/>
          <w:lang w:val="en-US" w:eastAsia="zh-CN"/>
        </w:rPr>
        <w:t>保护措施。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项目生活污水排入水库管理站内现有防渗旱厕，定期清淘，外运堆肥。施工废水经沉淀后全部回用，严禁向外环境排放。</w:t>
      </w:r>
    </w:p>
    <w:p w14:paraId="020EB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（三）声环境影响及保护措施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项目应选用低噪声设备，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采取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安装消声器、加强设备的维护和保养、运输车辆控制车速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等措施，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施工期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厂界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噪声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应符合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《建筑施工场界环境噪声排放标准》（GB12523-2011）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限值要求。</w:t>
      </w:r>
    </w:p>
    <w:p w14:paraId="2AD19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（四）</w:t>
      </w:r>
      <w:r>
        <w:rPr>
          <w:rFonts w:hint="eastAsia" w:eastAsia="方正楷体_GBK" w:cs="方正楷体_GBK"/>
          <w:color w:val="auto"/>
          <w:kern w:val="0"/>
          <w:sz w:val="32"/>
          <w:szCs w:val="32"/>
          <w:lang w:val="en-US" w:eastAsia="zh-CN"/>
        </w:rPr>
        <w:t>固体废物环境影响及保护措施</w:t>
      </w:r>
      <w:r>
        <w:rPr>
          <w:rFonts w:hint="eastAsia" w:eastAsia="方正楷体_GBK" w:cs="方正楷体_GBK"/>
          <w:color w:val="auto"/>
          <w:sz w:val="32"/>
          <w:szCs w:val="32"/>
        </w:rPr>
        <w:t>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项目</w:t>
      </w:r>
      <w:r>
        <w:rPr>
          <w:rFonts w:ascii="仿宋_GB2312" w:eastAsia="仿宋_GB2312" w:cs="仿宋_GB2312"/>
          <w:color w:val="auto"/>
          <w:sz w:val="32"/>
          <w:szCs w:val="32"/>
        </w:rPr>
        <w:t>生活垃圾集中收集，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委托环卫</w:t>
      </w:r>
      <w:r>
        <w:rPr>
          <w:rFonts w:ascii="仿宋_GB2312" w:eastAsia="仿宋_GB2312" w:cs="仿宋_GB2312"/>
          <w:color w:val="auto"/>
          <w:sz w:val="32"/>
          <w:szCs w:val="32"/>
        </w:rPr>
        <w:t>部门处置。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沉淀池内泥浆弃土和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建筑垃圾及时清运至指定地点处置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01806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（五）</w:t>
      </w:r>
      <w:r>
        <w:rPr>
          <w:rFonts w:hint="eastAsia" w:eastAsia="方正楷体_GBK" w:cs="方正楷体_GBK"/>
          <w:color w:val="auto"/>
          <w:kern w:val="0"/>
          <w:sz w:val="32"/>
          <w:szCs w:val="32"/>
          <w:lang w:val="en-US" w:eastAsia="zh-CN"/>
        </w:rPr>
        <w:t>生态环境影响及保护措施</w:t>
      </w:r>
      <w:r>
        <w:rPr>
          <w:rFonts w:hint="eastAsia" w:eastAsia="方正楷体_GBK" w:cs="方正楷体_GBK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项目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应合理布置临时施工场地，严格控制施工占地和作业范围，减少地表开挖和扰动，减少对植被的占用、占压、碾压，严禁惊扰和捕猎野生动物，施工结束后，及时平整场地并进行生态恢复。运营期应严格落实生态流量保障措施，安装生态流量自动监测系统，结合下游生态需求，保障下泄生态流量。</w:t>
      </w:r>
    </w:p>
    <w:p w14:paraId="67EF9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你单位应建立内部生态环境管理制度，明确人员和职责，加强生态环境管理。项目实施必须严格执行环境保护设施与主体工程同时设计、同时施工、同时投产使用的环境保护“三同时”制度。项目建成后，应按规定程序实施竣工环境保护验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745C6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lang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、《</w:t>
      </w:r>
      <w:r>
        <w:rPr>
          <w:rFonts w:ascii="Times New Roman" w:hAnsi="Times New Roman" w:eastAsia="仿宋_GB2312" w:cs="Times New Roman"/>
          <w:sz w:val="32"/>
          <w:szCs w:val="32"/>
        </w:rPr>
        <w:t>报告表》经批准后，项目的性质、规模、地点或者污染</w:t>
      </w:r>
      <w:r>
        <w:rPr>
          <w:rFonts w:hint="eastAsia" w:eastAsia="仿宋_GB2312" w:cs="Times New Roman"/>
          <w:sz w:val="32"/>
          <w:szCs w:val="32"/>
          <w:lang w:eastAsia="zh-CN"/>
        </w:rPr>
        <w:t>防治</w:t>
      </w:r>
      <w:r>
        <w:rPr>
          <w:rFonts w:ascii="Times New Roman" w:hAnsi="Times New Roman" w:eastAsia="仿宋_GB2312" w:cs="Times New Roman"/>
          <w:sz w:val="32"/>
          <w:szCs w:val="32"/>
        </w:rPr>
        <w:t>措施发生重大变动的，应当重新报批该项目的《报告表》。自《报告表》批复文件批准之日起，如超过5年方决定开工建设的，《报告表》应当重新审核。</w:t>
      </w:r>
    </w:p>
    <w:p w14:paraId="14D43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、鸡西市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密山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生态环境局组织开展该项目环境保护事中事后监管工作。你单位应在收到本批复后10日内，将批准后的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报告</w:t>
      </w:r>
      <w:r>
        <w:rPr>
          <w:rFonts w:eastAsia="仿宋_GB2312" w:cs="Times New Roman"/>
          <w:color w:val="auto"/>
          <w:sz w:val="32"/>
          <w:szCs w:val="32"/>
          <w:lang w:val="en-US" w:eastAsia="zh-CN"/>
        </w:rPr>
        <w:t>表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和批复文件送至鸡西市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密山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生态环境局，并按规定接受各级生态环境主管部门的日常监督检查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color w:val="2F5597"/>
          <w:sz w:val="32"/>
          <w:szCs w:val="32"/>
        </w:rPr>
        <w:t xml:space="preserve">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</w:t>
      </w:r>
    </w:p>
    <w:p w14:paraId="7443F7B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</w:pPr>
    </w:p>
    <w:p w14:paraId="4C418EA0"/>
    <w:p w14:paraId="51BB03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鸡西市</w:t>
      </w:r>
      <w:r>
        <w:rPr>
          <w:rFonts w:hint="eastAsia" w:eastAsia="仿宋_GB2312" w:cs="Times New Roman"/>
          <w:sz w:val="32"/>
          <w:szCs w:val="32"/>
          <w:lang w:eastAsia="zh-CN"/>
        </w:rPr>
        <w:t>生态</w:t>
      </w:r>
      <w:r>
        <w:rPr>
          <w:rFonts w:ascii="Times New Roman" w:hAnsi="Times New Roman" w:eastAsia="仿宋_GB2312" w:cs="Times New Roman"/>
          <w:sz w:val="32"/>
          <w:szCs w:val="32"/>
        </w:rPr>
        <w:t>环境局</w:t>
      </w:r>
    </w:p>
    <w:p w14:paraId="53D0E8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2025年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 w14:paraId="18173F99">
      <w:pPr>
        <w:pStyle w:val="3"/>
        <w:rPr>
          <w:rFonts w:hint="eastAsia" w:eastAsia="宋体"/>
          <w:lang w:val="en-US" w:eastAsia="zh-CN"/>
        </w:rPr>
      </w:pPr>
    </w:p>
    <w:p w14:paraId="5220E816">
      <w:pPr>
        <w:pStyle w:val="4"/>
        <w:rPr>
          <w:rFonts w:hint="eastAsia"/>
          <w:lang w:val="en-US" w:eastAsia="zh-CN"/>
        </w:rPr>
      </w:pPr>
    </w:p>
    <w:p w14:paraId="151F69FC">
      <w:pPr>
        <w:rPr>
          <w:rFonts w:hint="eastAsia"/>
          <w:lang w:val="en-US" w:eastAsia="zh-CN"/>
        </w:rPr>
      </w:pPr>
    </w:p>
    <w:p w14:paraId="4914407F">
      <w:pPr>
        <w:pStyle w:val="4"/>
      </w:pPr>
    </w:p>
    <w:p w14:paraId="1D7A59BA">
      <w:pPr>
        <w:keepNext w:val="0"/>
        <w:keepLines w:val="0"/>
        <w:pageBreakBefore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抄 送：鸡西市生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态环境保护综合行政执法局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鸡西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市密山</w:t>
      </w:r>
      <w:r>
        <w:rPr>
          <w:rFonts w:ascii="Times New Roman" w:hAnsi="Times New Roman" w:eastAsia="仿宋_GB2312" w:cs="Times New Roman"/>
          <w:sz w:val="32"/>
          <w:szCs w:val="32"/>
        </w:rPr>
        <w:t>生态环境局</w:t>
      </w:r>
    </w:p>
    <w:p w14:paraId="4B7D146D">
      <w:pPr>
        <w:keepNext w:val="0"/>
        <w:keepLines w:val="0"/>
        <w:pageBreakBefore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鸡西市生态环境局办公室</w:t>
      </w:r>
      <w:r>
        <w:rPr>
          <w:rFonts w:hint="eastAsia" w:eastAsia="仿宋_GB2312" w:cs="Times New Roman"/>
          <w:sz w:val="32"/>
          <w:szCs w:val="32"/>
          <w:lang w:eastAsia="zh-CN"/>
        </w:rPr>
        <w:t>（法规科）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2025年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sz w:val="32"/>
          <w:szCs w:val="32"/>
        </w:rPr>
        <w:t>印发</w:t>
      </w:r>
    </w:p>
    <w:p w14:paraId="4A77EB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共印8份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Noto Music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1FC12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13144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56F1B40F"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35pt;width: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ntpqi0AAAAAMBAAAPAAAAAAAAAAEAIAAAACIAAABkcnMvZG93bnJldi54&#10;bWxQSwECFAAUAAAACACHTuJA3iJrBQICAADzAwAADgAAAAAAAAABACAAAAAfAQAAZHJzL2Uyb0Rv&#10;Yy54bWxQSwUGAAAAAAYABgBZAQAAkw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56F1B40F">
                    <w:pPr>
                      <w:pStyle w:val="1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TZkYTY0YzY2NWYyNzQ0NTEzMmJlMWQ5ZTU0MzcwMTEifQ=="/>
  </w:docVars>
  <w:rsids>
    <w:rsidRoot w:val="00000000"/>
    <w:rsid w:val="3F8FAF71"/>
    <w:rsid w:val="5FDF80FE"/>
    <w:rsid w:val="7A5E0294"/>
    <w:rsid w:val="7F7BD0E6"/>
    <w:rsid w:val="9BDF93AE"/>
    <w:rsid w:val="BBFA658F"/>
    <w:rsid w:val="BF7EE7DE"/>
    <w:rsid w:val="CF9F5861"/>
    <w:rsid w:val="DAF387FD"/>
    <w:rsid w:val="EBFCA511"/>
    <w:rsid w:val="EEEF8441"/>
    <w:rsid w:val="F7BDF0C9"/>
    <w:rsid w:val="FCDE2B61"/>
    <w:rsid w:val="FFBF9B70"/>
    <w:rsid w:val="FFF6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link w:val="18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7">
    <w:name w:val="heading 3"/>
    <w:basedOn w:val="1"/>
    <w:next w:val="1"/>
    <w:link w:val="19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18"/>
    </w:rPr>
  </w:style>
  <w:style w:type="paragraph" w:customStyle="1" w:styleId="3">
    <w:name w:val="Normal (Web)1"/>
    <w:basedOn w:val="1"/>
    <w:next w:val="4"/>
    <w:autoRedefine/>
    <w:qFormat/>
    <w:uiPriority w:val="0"/>
    <w:pPr>
      <w:widowControl/>
    </w:pPr>
    <w:rPr>
      <w:rFonts w:ascii="宋体"/>
      <w:sz w:val="24"/>
      <w:szCs w:val="21"/>
    </w:rPr>
  </w:style>
  <w:style w:type="paragraph" w:customStyle="1" w:styleId="4">
    <w:name w:val="Date1"/>
    <w:basedOn w:val="1"/>
    <w:next w:val="1"/>
    <w:autoRedefine/>
    <w:qFormat/>
    <w:uiPriority w:val="0"/>
    <w:pPr>
      <w:ind w:left="2500" w:leftChars="2500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 Indent"/>
    <w:basedOn w:val="1"/>
    <w:qFormat/>
    <w:uiPriority w:val="0"/>
    <w:pPr>
      <w:spacing w:after="120"/>
      <w:ind w:left="42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4">
    <w:name w:val="Body Text First Indent 2"/>
    <w:basedOn w:val="9"/>
    <w:qFormat/>
    <w:uiPriority w:val="0"/>
    <w:pPr>
      <w:ind w:firstLine="420"/>
    </w:pPr>
  </w:style>
  <w:style w:type="character" w:customStyle="1" w:styleId="17">
    <w:name w:val="heading 1 Char"/>
    <w:basedOn w:val="16"/>
    <w:link w:val="5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8">
    <w:name w:val="heading 2 Char"/>
    <w:basedOn w:val="16"/>
    <w:link w:val="6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9">
    <w:name w:val="heading 3 Char"/>
    <w:basedOn w:val="16"/>
    <w:link w:val="7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20">
    <w:name w:val="报告表  段"/>
    <w:basedOn w:val="1"/>
    <w:qFormat/>
    <w:uiPriority w:val="0"/>
    <w:pPr>
      <w:adjustRightInd w:val="0"/>
      <w:spacing w:line="360" w:lineRule="auto"/>
      <w:ind w:firstLine="505"/>
    </w:pPr>
    <w:rPr>
      <w:rFonts w:ascii="Calibri" w:hAnsi="Calibri" w:cs="宋体"/>
    </w:rPr>
  </w:style>
  <w:style w:type="paragraph" w:styleId="21">
    <w:name w:val="List Paragraph"/>
    <w:basedOn w:val="1"/>
    <w:qFormat/>
    <w:uiPriority w:val="0"/>
    <w:pPr>
      <w:ind w:firstLine="200" w:firstLineChars="200"/>
    </w:pPr>
  </w:style>
  <w:style w:type="paragraph" w:customStyle="1" w:styleId="22">
    <w:name w:val="表格(新)"/>
    <w:basedOn w:val="1"/>
    <w:qFormat/>
    <w:uiPriority w:val="0"/>
    <w:pPr>
      <w:adjustRightInd w:val="0"/>
      <w:snapToGrid w:val="0"/>
      <w:spacing w:line="240" w:lineRule="auto"/>
      <w:ind w:firstLine="0"/>
      <w:jc w:val="center"/>
    </w:pPr>
    <w:rPr>
      <w:rFonts w:hAnsi="宋体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 xmlns="http://www.yozosoft.com.cn/officeDocument/2016/customData">
    <docPr xmlns="http://www.yozosoft.com.cn/officeDocument/2016/customData" revisions="3 0 5 0 0 0 1 0 0 0 3000 0 1 1 1 1"/>
    <sectPr xmlns="http://www.yozosoft.com.cn/officeDocument/2016/customData"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27F2CE-BBF2-4D92-92F6-E4AE7970AD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3</Pages>
  <Words>0</Words>
  <Characters>1429</Characters>
  <Lines>0</Lines>
  <Paragraphs>44</Paragraphs>
  <TotalTime>30</TotalTime>
  <ScaleCrop>false</ScaleCrop>
  <LinksUpToDate>false</LinksUpToDate>
  <CharactersWithSpaces>1906</CharactersWithSpaces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2024-08-13T19:25:00Z</dcterms:created>
  <dc:creator>01</dc:creator>
  <cp:lastModifiedBy>greatwall</cp:lastModifiedBy>
  <cp:lastPrinted>2025-07-24T17:00:00Z</cp:lastPrinted>
  <dcterms:modified xsi:type="dcterms:W3CDTF">2025-07-25T08:33:05Z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8C9400756EA184F22712C867274E820B_43</vt:lpwstr>
  </property>
</Properties>
</file>